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5DB9" w14:textId="77777777" w:rsidR="001C6FF9" w:rsidRPr="008205B9" w:rsidRDefault="001C6FF9" w:rsidP="008205B9">
      <w:pPr>
        <w:pStyle w:val="a6"/>
        <w:widowControl/>
        <w:shd w:val="clear" w:color="auto" w:fill="FFFFFF"/>
        <w:spacing w:line="360" w:lineRule="auto"/>
        <w:ind w:firstLine="643"/>
        <w:rPr>
          <w:rFonts w:ascii="方正小标宋简体" w:eastAsia="方正小标宋简体" w:hAnsiTheme="minorEastAsia" w:hint="eastAsia"/>
          <w:sz w:val="30"/>
          <w:szCs w:val="30"/>
        </w:rPr>
      </w:pPr>
      <w:r w:rsidRPr="008205B9">
        <w:rPr>
          <w:rFonts w:ascii="方正小标宋简体" w:eastAsia="方正小标宋简体" w:hAnsiTheme="minorEastAsia" w:hint="eastAsia"/>
          <w:sz w:val="30"/>
          <w:szCs w:val="30"/>
        </w:rPr>
        <w:t>附件：</w:t>
      </w:r>
      <w:proofErr w:type="spellStart"/>
      <w:r w:rsidRPr="008205B9">
        <w:rPr>
          <w:rFonts w:ascii="方正小标宋简体" w:eastAsia="方正小标宋简体" w:hAnsiTheme="minorEastAsia" w:hint="eastAsia"/>
          <w:sz w:val="30"/>
          <w:szCs w:val="30"/>
        </w:rPr>
        <w:t>eduroam</w:t>
      </w:r>
      <w:proofErr w:type="spellEnd"/>
      <w:r w:rsidRPr="008205B9">
        <w:rPr>
          <w:rFonts w:ascii="方正小标宋简体" w:eastAsia="方正小标宋简体" w:hAnsiTheme="minorEastAsia" w:hint="eastAsia"/>
          <w:sz w:val="30"/>
          <w:szCs w:val="30"/>
        </w:rPr>
        <w:t>使用说明</w:t>
      </w:r>
    </w:p>
    <w:p w14:paraId="1140E161" w14:textId="78B62A08" w:rsidR="00392474" w:rsidRPr="001C6FF9" w:rsidRDefault="001C6FF9" w:rsidP="00F86ED3">
      <w:pPr>
        <w:pStyle w:val="a6"/>
        <w:widowControl/>
        <w:shd w:val="clear" w:color="auto" w:fill="FFFFFF"/>
        <w:spacing w:line="360" w:lineRule="auto"/>
        <w:ind w:firstLine="643"/>
        <w:jc w:val="both"/>
        <w:rPr>
          <w:rFonts w:ascii="仿宋_GB2312" w:eastAsia="仿宋_GB2312" w:hAnsiTheme="minorEastAsia" w:cs="宋体"/>
          <w:sz w:val="30"/>
          <w:szCs w:val="30"/>
        </w:rPr>
      </w:pPr>
      <w:r w:rsidRPr="001C6FF9">
        <w:rPr>
          <w:rFonts w:ascii="仿宋_GB2312" w:eastAsia="仿宋_GB2312" w:hAnsiTheme="minorEastAsia"/>
          <w:sz w:val="30"/>
          <w:szCs w:val="30"/>
        </w:rPr>
        <w:t>一、</w:t>
      </w:r>
      <w:r w:rsidRPr="001C6FF9">
        <w:rPr>
          <w:rFonts w:ascii="仿宋_GB2312" w:eastAsia="仿宋_GB2312" w:hAnsiTheme="minorEastAsia" w:hint="eastAsia"/>
          <w:sz w:val="30"/>
          <w:szCs w:val="30"/>
        </w:rPr>
        <w:t>电脑（以</w:t>
      </w:r>
      <w:r w:rsidR="00392474" w:rsidRPr="001C6FF9">
        <w:rPr>
          <w:rFonts w:ascii="仿宋_GB2312" w:eastAsia="仿宋_GB2312" w:hAnsiTheme="minorEastAsia" w:hint="eastAsia"/>
          <w:sz w:val="30"/>
          <w:szCs w:val="30"/>
        </w:rPr>
        <w:t>Windows10</w:t>
      </w:r>
      <w:r w:rsidRPr="001C6FF9">
        <w:rPr>
          <w:rFonts w:ascii="仿宋_GB2312" w:eastAsia="仿宋_GB2312" w:hAnsiTheme="minorEastAsia" w:hint="eastAsia"/>
          <w:sz w:val="30"/>
          <w:szCs w:val="30"/>
        </w:rPr>
        <w:t>为例）</w:t>
      </w:r>
      <w:r>
        <w:rPr>
          <w:rFonts w:ascii="仿宋_GB2312" w:eastAsia="仿宋_GB2312" w:hAnsiTheme="minorEastAsia" w:hint="eastAsia"/>
          <w:sz w:val="30"/>
          <w:szCs w:val="30"/>
        </w:rPr>
        <w:t>使用</w:t>
      </w:r>
      <w:r w:rsidR="00392474" w:rsidRPr="001C6FF9">
        <w:rPr>
          <w:rFonts w:ascii="仿宋_GB2312" w:eastAsia="仿宋_GB2312" w:hAnsiTheme="minorEastAsia" w:hint="eastAsia"/>
          <w:sz w:val="30"/>
          <w:szCs w:val="30"/>
        </w:rPr>
        <w:t>说明</w:t>
      </w:r>
    </w:p>
    <w:p w14:paraId="01130F86" w14:textId="5F9C814C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1</w:t>
      </w:r>
      <w:r w:rsidR="001C6FF9">
        <w:rPr>
          <w:rFonts w:ascii="仿宋_GB2312" w:eastAsia="仿宋_GB2312" w:hAnsiTheme="minorEastAsia" w:cs="宋体" w:hint="eastAsia"/>
          <w:sz w:val="32"/>
          <w:szCs w:val="32"/>
        </w:rPr>
        <w:t>．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首先需要确保在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Pr="001C6FF9">
        <w:rPr>
          <w:rFonts w:ascii="仿宋_GB2312" w:eastAsia="仿宋_GB2312" w:hAnsiTheme="minorEastAsia" w:cs="宋体" w:hint="eastAsia"/>
          <w:sz w:val="32"/>
          <w:szCs w:val="32"/>
        </w:rPr>
        <w:t>信号覆盖范围内，然后点击右下角“无线图标”，选择“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Pr="001C6FF9">
        <w:rPr>
          <w:rFonts w:ascii="仿宋_GB2312" w:eastAsia="仿宋_GB2312" w:hAnsiTheme="minorEastAsia" w:cs="宋体" w:hint="eastAsia"/>
          <w:sz w:val="32"/>
          <w:szCs w:val="32"/>
        </w:rPr>
        <w:t>”，点击“连接”，如下图所示：在新出现的窗口点击设置新的连接或网络：</w:t>
      </w:r>
    </w:p>
    <w:p w14:paraId="53472D85" w14:textId="77777777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="42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INCLUDEPICTURE \d "http://itc.qhu.edu.cn/__local/B/D2/E4/B3F80B51FFAA18A566BCFA16871_388D2AC5_51942.png"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"http://itc.qhu.edu.cn/__local/B/D2/E4/B3F80B51FFAA18A566BCFA16871_388D2AC5_51942.png" \* MERGEFORMATINET </w:instrText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"http://itc.qhu.edu.cn/__local/B/D2/E4/B3F80B51FFAA18A566BCFA16871_388D2AC5_51942.png" \* MERGEFORMATINET </w:instrText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4D41AB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"http://itc.qhu.edu.cn/__local/B/D2/E4/B3F80B51FFAA18A566BCFA16871_388D2AC5_51942.png" \* MERGEFORMATINET </w:instrText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01601C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"http://itc.qhu.edu.cn/__local/B/D2/E4/B3F80B51FFAA18A566BCFA16871_388D2AC5_51942.png" \* MERGEFORMATINET </w:instrText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>INCLUDEPICTURE  "http://itc.qhu.edu.cn/__local/B/D2/E4/B3F80B51FFAA18A566BCFA16871_388D2AC5_51942.png" \* MERGEFORMATINET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8205B9">
        <w:rPr>
          <w:rFonts w:ascii="仿宋_GB2312" w:eastAsia="仿宋_GB2312" w:hAnsiTheme="minorEastAsia" w:cs="宋体"/>
          <w:sz w:val="32"/>
          <w:szCs w:val="32"/>
        </w:rPr>
        <w:pict w14:anchorId="389CDD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style="width:172.5pt;height:266.25pt">
            <v:imagedata r:id="rId6" r:href="rId7"/>
          </v:shape>
        </w:pic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t xml:space="preserve"> </w:t>
      </w:r>
    </w:p>
    <w:p w14:paraId="6CAA16BD" w14:textId="27BF2E39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2</w:t>
      </w:r>
      <w:r w:rsidR="001C6FF9">
        <w:rPr>
          <w:rFonts w:ascii="仿宋_GB2312" w:eastAsia="仿宋_GB2312" w:hAnsiTheme="minorEastAsia" w:cs="宋体" w:hint="eastAsia"/>
          <w:sz w:val="32"/>
          <w:szCs w:val="32"/>
        </w:rPr>
        <w:t>．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在自动弹出的输入框中，输入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="005C4D72">
        <w:rPr>
          <w:rFonts w:ascii="仿宋_GB2312" w:eastAsia="仿宋_GB2312" w:hAnsiTheme="minorEastAsia" w:cs="宋体" w:hint="eastAsia"/>
          <w:sz w:val="32"/>
          <w:szCs w:val="32"/>
        </w:rPr>
        <w:t>账号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和密码（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Pr="001C6FF9">
        <w:rPr>
          <w:rFonts w:ascii="仿宋_GB2312" w:eastAsia="仿宋_GB2312" w:hAnsiTheme="minorEastAsia" w:cs="宋体" w:hint="eastAsia"/>
          <w:sz w:val="32"/>
          <w:szCs w:val="32"/>
        </w:rPr>
        <w:t>账号为校园网账号</w:t>
      </w:r>
      <w:r w:rsidRPr="001C6FF9">
        <w:rPr>
          <w:rFonts w:ascii="仿宋_GB2312" w:eastAsia="仿宋_GB2312" w:hAnsiTheme="minorEastAsia" w:cs="宋体"/>
          <w:sz w:val="32"/>
          <w:szCs w:val="32"/>
        </w:rPr>
        <w:t>@</w:t>
      </w:r>
      <w:r w:rsidR="001C6FF9" w:rsidRPr="001C6FF9">
        <w:rPr>
          <w:rFonts w:ascii="仿宋_GB2312" w:eastAsia="仿宋_GB2312" w:hAnsiTheme="minorEastAsia" w:cs="宋体"/>
          <w:sz w:val="32"/>
          <w:szCs w:val="32"/>
        </w:rPr>
        <w:t>sdsmu</w:t>
      </w:r>
      <w:r w:rsidRPr="001C6FF9">
        <w:rPr>
          <w:rFonts w:ascii="仿宋_GB2312" w:eastAsia="仿宋_GB2312" w:hAnsiTheme="minorEastAsia" w:cs="宋体"/>
          <w:sz w:val="32"/>
          <w:szCs w:val="32"/>
        </w:rPr>
        <w:t>.edu.cn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）；然后点击“确定”。会出现正在连接点击“连接”后，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Pr="001C6FF9">
        <w:rPr>
          <w:rFonts w:ascii="仿宋_GB2312" w:eastAsia="仿宋_GB2312" w:hAnsiTheme="minorEastAsia" w:cs="宋体" w:hint="eastAsia"/>
          <w:sz w:val="32"/>
          <w:szCs w:val="32"/>
        </w:rPr>
        <w:t>信号会显示成功连接的状态：</w:t>
      </w:r>
    </w:p>
    <w:p w14:paraId="54374AA4" w14:textId="77777777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="42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/>
          <w:sz w:val="32"/>
          <w:szCs w:val="32"/>
        </w:rPr>
        <w:lastRenderedPageBreak/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INCLUDEPICTURE \d "http://itc.qhu.edu.cn/__local/9/10/0C/4B3116D2D92F233DA84277C2474_6FB893ED_2332F.png"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"http://itc.qhu.edu.cn/__local/9/10/0C/4B3116D2D92F233DA84277C2474_6FB893ED_2332F.png" \* MERGEFORMATINET </w:instrText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"http://itc.qhu.edu.cn/__local/9/10/0C/4B3116D2D92F233DA84277C2474_6FB893ED_2332F.png" \* MERGEFORMATINET </w:instrText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4D41AB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"http://itc.qhu.edu.cn/__local/9/10/0C/4B3116D2D92F233DA84277C2474_6FB893ED_2332F.png" \* MERGEFORMATINET </w:instrText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01601C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"http://itc.qhu.edu.cn/__local/9/10/0C/4B3116D2D92F233DA84277C2474_6FB893ED_2332F.png" \* MERGEFORMATINET </w:instrText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>INCLUDEPICTURE  "http://itc.qhu.edu.cn/__local/9/10/0C/4B3116D2D92F233DA84277C2474_6FB893ED_2332F.png" \* MERGEFORMATINET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8205B9">
        <w:rPr>
          <w:rFonts w:ascii="仿宋_GB2312" w:eastAsia="仿宋_GB2312" w:hAnsiTheme="minorEastAsia" w:cs="宋体"/>
          <w:sz w:val="32"/>
          <w:szCs w:val="32"/>
        </w:rPr>
        <w:pict w14:anchorId="74F53711">
          <v:shape id="图片 8" o:spid="_x0000_i1026" type="#_x0000_t75" style="width:187.5pt;height:108pt">
            <v:imagedata r:id="rId8" r:href="rId9"/>
          </v:shape>
        </w:pic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INCLUDEPICTURE \d "http://itc.qhu.edu.cn/__local/3/3C/EE/CE8751D2C8B3DF158A7C48421CC_41B70D7B_2431A.png"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"http://itc.qhu.edu.cn/__local/3/3C/EE/CE8751D2C8B3DF158A7C48421CC_41B70D7B_2431A.png" \* MERGEFORMATINET </w:instrText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"http://itc.qhu.edu.cn/__local/3/3C/EE/CE8751D2C8B3DF158A7C48421CC_41B70D7B_2431A.png" \* MERGEFORMATINET </w:instrText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4D41AB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"http://itc.qhu.edu.cn/__local/3/3C/EE/CE8751D2C8B3DF158A7C48421CC_41B70D7B_2431A.png" \* MERGEFORMATINET </w:instrText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01601C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"http://itc.qhu.edu.cn/__local/3/3C/EE/CE8751D2C8B3DF158A7C48421CC_41B70D7B_2431A.png" \* MERGEFORMATINET </w:instrText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>INCLUDEPICTURE  "http://itc.qhu.edu.cn/__local/3/3C/EE/CE8751D2C8B3DF158A7C48421CC_41B70D7B_2431A.png" \* MERGEFORMATINET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8205B9">
        <w:rPr>
          <w:rFonts w:ascii="仿宋_GB2312" w:eastAsia="仿宋_GB2312" w:hAnsiTheme="minorEastAsia" w:cs="宋体"/>
          <w:sz w:val="32"/>
          <w:szCs w:val="32"/>
        </w:rPr>
        <w:pict w14:anchorId="7E4E7937">
          <v:shape id="图片 9" o:spid="_x0000_i1027" type="#_x0000_t75" style="width:194.25pt;height:108pt">
            <v:imagedata r:id="rId10" r:href="rId11"/>
          </v:shape>
        </w:pic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</w:p>
    <w:p w14:paraId="06ED2CE7" w14:textId="77777777" w:rsidR="001C6FF9" w:rsidRPr="001C6FF9" w:rsidRDefault="001C6FF9" w:rsidP="00F86ED3">
      <w:pPr>
        <w:pStyle w:val="a6"/>
        <w:widowControl/>
        <w:shd w:val="clear" w:color="auto" w:fill="FFFFFF"/>
        <w:spacing w:line="360" w:lineRule="auto"/>
        <w:ind w:firstLine="643"/>
        <w:jc w:val="both"/>
        <w:rPr>
          <w:rFonts w:ascii="仿宋_GB2312" w:eastAsia="仿宋_GB2312" w:hAnsiTheme="minorEastAsia"/>
        </w:rPr>
      </w:pPr>
    </w:p>
    <w:p w14:paraId="68376AB0" w14:textId="0575EC08" w:rsidR="00392474" w:rsidRPr="001C6FF9" w:rsidRDefault="001C6FF9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/>
          <w:sz w:val="32"/>
          <w:szCs w:val="32"/>
        </w:rPr>
        <w:t>二</w:t>
      </w:r>
      <w:r>
        <w:rPr>
          <w:rFonts w:ascii="仿宋_GB2312" w:eastAsia="仿宋_GB2312" w:hAnsiTheme="minorEastAsia" w:hint="eastAsia"/>
          <w:sz w:val="32"/>
          <w:szCs w:val="32"/>
        </w:rPr>
        <w:t>、手机（以</w:t>
      </w:r>
      <w:r>
        <w:rPr>
          <w:rFonts w:ascii="仿宋_GB2312" w:eastAsia="仿宋_GB2312" w:hAnsiTheme="minorEastAsia"/>
          <w:sz w:val="32"/>
          <w:szCs w:val="32"/>
        </w:rPr>
        <w:t>A</w:t>
      </w:r>
      <w:r w:rsidR="00392474" w:rsidRPr="001C6FF9">
        <w:rPr>
          <w:rFonts w:ascii="仿宋_GB2312" w:eastAsia="仿宋_GB2312" w:hAnsiTheme="minorEastAsia" w:hint="eastAsia"/>
          <w:sz w:val="32"/>
          <w:szCs w:val="32"/>
        </w:rPr>
        <w:t>ndroid系统</w:t>
      </w:r>
      <w:r>
        <w:rPr>
          <w:rFonts w:ascii="仿宋_GB2312" w:eastAsia="仿宋_GB2312" w:hAnsiTheme="minorEastAsia" w:hint="eastAsia"/>
          <w:sz w:val="32"/>
          <w:szCs w:val="32"/>
        </w:rPr>
        <w:t>为例）</w:t>
      </w:r>
      <w:r w:rsidR="00392474" w:rsidRPr="001C6FF9">
        <w:rPr>
          <w:rFonts w:ascii="仿宋_GB2312" w:eastAsia="仿宋_GB2312" w:hAnsiTheme="minorEastAsia" w:hint="eastAsia"/>
          <w:sz w:val="32"/>
          <w:szCs w:val="32"/>
        </w:rPr>
        <w:t>使用说明</w:t>
      </w:r>
    </w:p>
    <w:p w14:paraId="3104DE78" w14:textId="6DD29225" w:rsidR="00392474" w:rsidRPr="001C6FF9" w:rsidRDefault="001C6FF9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>
        <w:rPr>
          <w:rFonts w:ascii="仿宋_GB2312" w:eastAsia="仿宋_GB2312" w:hAnsiTheme="minorEastAsia" w:cs="宋体" w:hint="eastAsia"/>
          <w:sz w:val="32"/>
          <w:szCs w:val="32"/>
        </w:rPr>
        <w:t>1．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首先需要确保在</w:t>
      </w:r>
      <w:proofErr w:type="spellStart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eduroam</w:t>
      </w:r>
      <w:proofErr w:type="spellEnd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信号覆盖范围内，打开“设置”，启动“</w:t>
      </w:r>
      <w:r w:rsidR="00392474" w:rsidRPr="001C6FF9">
        <w:rPr>
          <w:rFonts w:ascii="仿宋_GB2312" w:eastAsia="仿宋_GB2312" w:hAnsiTheme="minorEastAsia" w:cs="宋体"/>
          <w:sz w:val="32"/>
          <w:szCs w:val="32"/>
        </w:rPr>
        <w:t>WLAN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”，点击“</w:t>
      </w:r>
      <w:r w:rsidR="00392474" w:rsidRPr="001C6FF9">
        <w:rPr>
          <w:rFonts w:ascii="仿宋_GB2312" w:eastAsia="仿宋_GB2312" w:hAnsiTheme="minorEastAsia" w:cs="宋体"/>
          <w:sz w:val="32"/>
          <w:szCs w:val="32"/>
        </w:rPr>
        <w:t>WLAN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”，查看搜索到的</w:t>
      </w:r>
      <w:proofErr w:type="spellStart"/>
      <w:r w:rsidR="00392474"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的信号，点击搜索到的</w:t>
      </w:r>
      <w:proofErr w:type="spellStart"/>
      <w:r w:rsidR="00392474"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进行配置：</w:t>
      </w:r>
    </w:p>
    <w:p w14:paraId="3F006A7F" w14:textId="4A630372" w:rsidR="00392474" w:rsidRPr="001C6FF9" w:rsidRDefault="000200FE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>
        <w:rPr>
          <w:rFonts w:ascii="仿宋_GB2312" w:eastAsia="仿宋_GB2312" w:hAnsiTheme="minorEastAsia" w:cs="宋体" w:hint="eastAsia"/>
          <w:sz w:val="32"/>
          <w:szCs w:val="32"/>
        </w:rPr>
        <w:t>2．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“身份”和“密码”两栏输入</w:t>
      </w:r>
      <w:proofErr w:type="spellStart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eduroam</w:t>
      </w:r>
      <w:proofErr w:type="spellEnd"/>
      <w:r w:rsidR="005C4D72">
        <w:rPr>
          <w:rFonts w:ascii="仿宋_GB2312" w:eastAsia="仿宋_GB2312" w:hAnsiTheme="minorEastAsia" w:cs="宋体" w:hint="eastAsia"/>
          <w:sz w:val="32"/>
          <w:szCs w:val="32"/>
        </w:rPr>
        <w:t>账号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和密码（</w:t>
      </w:r>
      <w:proofErr w:type="spellStart"/>
      <w:r w:rsidR="00392474"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账号为校园网账号</w:t>
      </w:r>
      <w:r w:rsidR="00392474" w:rsidRPr="001C6FF9">
        <w:rPr>
          <w:rFonts w:ascii="仿宋_GB2312" w:eastAsia="仿宋_GB2312" w:hAnsiTheme="minorEastAsia" w:cs="宋体"/>
          <w:sz w:val="32"/>
          <w:szCs w:val="32"/>
        </w:rPr>
        <w:t>@</w:t>
      </w:r>
      <w:r w:rsidR="001C6FF9" w:rsidRPr="001C6FF9">
        <w:rPr>
          <w:rFonts w:ascii="仿宋_GB2312" w:eastAsia="仿宋_GB2312" w:hAnsiTheme="minorEastAsia" w:cs="宋体" w:hint="eastAsia"/>
          <w:sz w:val="32"/>
          <w:szCs w:val="32"/>
        </w:rPr>
        <w:t>sds</w:t>
      </w:r>
      <w:r w:rsidR="001C6FF9" w:rsidRPr="001C6FF9">
        <w:rPr>
          <w:rFonts w:ascii="仿宋_GB2312" w:eastAsia="仿宋_GB2312" w:hAnsiTheme="minorEastAsia" w:cs="宋体"/>
          <w:sz w:val="32"/>
          <w:szCs w:val="32"/>
        </w:rPr>
        <w:t>mu</w:t>
      </w:r>
      <w:r w:rsidR="00392474" w:rsidRPr="001C6FF9">
        <w:rPr>
          <w:rFonts w:ascii="仿宋_GB2312" w:eastAsia="仿宋_GB2312" w:hAnsiTheme="minorEastAsia" w:cs="宋体"/>
          <w:sz w:val="32"/>
          <w:szCs w:val="32"/>
        </w:rPr>
        <w:t>.edu.cn</w:t>
      </w:r>
      <w:r w:rsidR="00392474" w:rsidRPr="001C6FF9">
        <w:rPr>
          <w:rFonts w:ascii="仿宋_GB2312" w:eastAsia="仿宋_GB2312" w:hAnsiTheme="minorEastAsia" w:cs="宋体" w:hint="eastAsia"/>
          <w:sz w:val="32"/>
          <w:szCs w:val="32"/>
        </w:rPr>
        <w:t>）：</w:t>
      </w:r>
    </w:p>
    <w:p w14:paraId="0E026C5F" w14:textId="5C917F9F" w:rsidR="00392474" w:rsidRPr="001C6FF9" w:rsidRDefault="00392474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“</w:t>
      </w:r>
      <w:r w:rsidRPr="001C6FF9">
        <w:rPr>
          <w:rFonts w:ascii="仿宋_GB2312" w:eastAsia="仿宋_GB2312" w:hAnsiTheme="minorEastAsia" w:cs="宋体"/>
          <w:sz w:val="32"/>
          <w:szCs w:val="32"/>
        </w:rPr>
        <w:t>EAP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方法”选择“</w:t>
      </w:r>
      <w:r w:rsidRPr="001C6FF9">
        <w:rPr>
          <w:rFonts w:ascii="仿宋_GB2312" w:eastAsia="仿宋_GB2312" w:hAnsiTheme="minorEastAsia" w:cs="宋体"/>
          <w:sz w:val="32"/>
          <w:szCs w:val="32"/>
        </w:rPr>
        <w:t>PEAP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”；</w:t>
      </w:r>
      <w:r w:rsidR="000200FE" w:rsidRPr="001C6FF9">
        <w:rPr>
          <w:rFonts w:ascii="仿宋_GB2312" w:eastAsia="仿宋_GB2312" w:hAnsiTheme="minorEastAsia" w:cs="宋体"/>
          <w:sz w:val="32"/>
          <w:szCs w:val="32"/>
        </w:rPr>
        <w:t xml:space="preserve"> </w:t>
      </w:r>
    </w:p>
    <w:p w14:paraId="0E043103" w14:textId="77777777" w:rsidR="00392474" w:rsidRPr="001C6FF9" w:rsidRDefault="00392474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“阶段</w:t>
      </w:r>
      <w:r w:rsidRPr="001C6FF9">
        <w:rPr>
          <w:rFonts w:ascii="仿宋_GB2312" w:eastAsia="仿宋_GB2312" w:hAnsiTheme="minorEastAsia" w:cs="宋体"/>
          <w:sz w:val="32"/>
          <w:szCs w:val="32"/>
        </w:rPr>
        <w:t>2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身份验证”选择“无”或“不验证”；</w:t>
      </w:r>
    </w:p>
    <w:p w14:paraId="51D8F1EB" w14:textId="77777777" w:rsidR="00392474" w:rsidRPr="001C6FF9" w:rsidRDefault="00392474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“</w:t>
      </w:r>
      <w:r w:rsidRPr="001C6FF9">
        <w:rPr>
          <w:rFonts w:ascii="仿宋_GB2312" w:eastAsia="仿宋_GB2312" w:hAnsiTheme="minorEastAsia" w:cs="宋体"/>
          <w:sz w:val="32"/>
          <w:szCs w:val="32"/>
        </w:rPr>
        <w:t>CA</w:t>
      </w:r>
      <w:r w:rsidRPr="001C6FF9">
        <w:rPr>
          <w:rFonts w:ascii="仿宋_GB2312" w:eastAsia="仿宋_GB2312" w:hAnsiTheme="minorEastAsia" w:cs="宋体" w:hint="eastAsia"/>
          <w:sz w:val="32"/>
          <w:szCs w:val="32"/>
        </w:rPr>
        <w:t>证书”选择“无”或“不验证”；</w:t>
      </w:r>
    </w:p>
    <w:p w14:paraId="01CD51A7" w14:textId="77777777" w:rsidR="000200FE" w:rsidRDefault="00392474" w:rsidP="00F86ED3">
      <w:pPr>
        <w:pStyle w:val="a6"/>
        <w:widowControl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“匿名身份”无需填写； 代理设置选“无”</w:t>
      </w:r>
    </w:p>
    <w:p w14:paraId="0AC59632" w14:textId="561B651B" w:rsidR="00392474" w:rsidRPr="001C6FF9" w:rsidRDefault="000200FE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/>
          <w:sz w:val="32"/>
          <w:szCs w:val="32"/>
        </w:rPr>
        <w:lastRenderedPageBreak/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INCLUDEPICTURE \d "http://itc.qhu.edu.cn/__local/2/EE/0C/64C3F69507C9DB0A66553A4CC22_A480633F_2353D.png"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"http://itc.qhu.edu.cn/__local/2/EE/0C/64C3F69507C9DB0A66553A4CC22_A480633F_2353D.png"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"http://itc.qhu.edu.cn/__local/2/EE/0C/64C3F69507C9DB0A66553A4CC22_A480633F_2353D.png"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4D41AB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"http://itc.qhu.edu.cn/__local/2/EE/0C/64C3F69507C9DB0A66553A4CC22_A480633F_2353D.png" \* MERGEFORMATINET </w:instrText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01601C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"http://itc.qhu.edu.cn/__local/2/EE/0C/64C3F69507C9DB0A66553A4CC22_A480633F_2353D.png" \* MERGEFORMATINET </w:instrText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>INCLUDEPICTURE  "http://itc.qhu.edu.cn/__local/2/EE/0C/64C3F69507C9DB0A66553A4CC22_A480633F_2353D.png" \* MERGEFORMATINET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8205B9">
        <w:rPr>
          <w:rFonts w:ascii="仿宋_GB2312" w:eastAsia="仿宋_GB2312" w:hAnsiTheme="minorEastAsia" w:cs="宋体"/>
          <w:sz w:val="32"/>
          <w:szCs w:val="32"/>
        </w:rPr>
        <w:pict w14:anchorId="54D9D1B9">
          <v:shape id="图片 10" o:spid="_x0000_i1028" type="#_x0000_t75" style="width:199.5pt;height:243.75pt">
            <v:imagedata r:id="rId12" r:href="rId13"/>
          </v:shape>
        </w:pic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>
        <w:rPr>
          <w:rFonts w:ascii="仿宋_GB2312" w:eastAsia="仿宋_GB2312" w:hAnsiTheme="minorEastAsia" w:cs="宋体"/>
          <w:sz w:val="32"/>
          <w:szCs w:val="32"/>
        </w:rPr>
        <w:t xml:space="preserve">  </w:t>
      </w:r>
      <w:r w:rsidRPr="000200FE">
        <w:rPr>
          <w:rFonts w:ascii="仿宋_GB2312" w:eastAsia="仿宋_GB2312" w:hAnsiTheme="minorEastAsia" w:cs="宋体"/>
          <w:noProof/>
          <w:sz w:val="32"/>
          <w:szCs w:val="32"/>
        </w:rPr>
        <w:drawing>
          <wp:inline distT="0" distB="0" distL="0" distR="0" wp14:anchorId="17A06768" wp14:editId="4CDDB529">
            <wp:extent cx="1772734" cy="3162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00" cy="318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BD20" w14:textId="77777777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 w:hint="eastAsia"/>
          <w:sz w:val="32"/>
          <w:szCs w:val="32"/>
        </w:rPr>
        <w:t>信息填好以后，点击“连接”或“存储”，则会自动连接</w:t>
      </w:r>
      <w:proofErr w:type="spellStart"/>
      <w:r w:rsidRPr="001C6FF9">
        <w:rPr>
          <w:rFonts w:ascii="仿宋_GB2312" w:eastAsia="仿宋_GB2312" w:hAnsiTheme="minorEastAsia" w:cs="宋体"/>
          <w:sz w:val="32"/>
          <w:szCs w:val="32"/>
        </w:rPr>
        <w:t>eduroam</w:t>
      </w:r>
      <w:proofErr w:type="spellEnd"/>
      <w:r w:rsidRPr="001C6FF9">
        <w:rPr>
          <w:rFonts w:ascii="仿宋_GB2312" w:eastAsia="仿宋_GB2312" w:hAnsiTheme="minorEastAsia" w:cs="宋体" w:hint="eastAsia"/>
          <w:sz w:val="32"/>
          <w:szCs w:val="32"/>
        </w:rPr>
        <w:t>进行认证。若弹出证书确认窗口，选择“是”。认证完成后显示“已连接”，此时可以正常上网。</w:t>
      </w:r>
    </w:p>
    <w:p w14:paraId="31A760F9" w14:textId="24D29387" w:rsidR="00392474" w:rsidRPr="001C6FF9" w:rsidRDefault="00392474" w:rsidP="00F86ED3">
      <w:pPr>
        <w:pStyle w:val="a6"/>
        <w:widowControl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Theme="minorEastAsia" w:cs="宋体"/>
          <w:sz w:val="32"/>
          <w:szCs w:val="32"/>
        </w:rPr>
      </w:pPr>
      <w:r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Pr="001C6FF9">
        <w:rPr>
          <w:rFonts w:ascii="仿宋_GB2312" w:eastAsia="仿宋_GB2312" w:hAnsiTheme="minorEastAsia" w:cs="宋体"/>
          <w:sz w:val="32"/>
          <w:szCs w:val="32"/>
        </w:rPr>
        <w:instrText xml:space="preserve">INCLUDEPICTURE \d "http://itc.qhu.edu.cn/__local/3/D8/7E/585721FE76E24FC84130DF85C49_6ADAB471_187B8.png" \* MERGEFORMATINET </w:instrText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"http://itc.qhu.edu.cn/__local/3/D8/7E/585721FE76E24FC84130DF85C49_6ADAB471_187B8.png" \* MERGEFORMATINET </w:instrText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"http://itc.qhu.edu.cn/__local/3/D8/7E/585721FE76E24FC84130DF85C49_6ADAB471_187B8.png" \* MERGEFORMATINET </w:instrText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4D41AB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"http://itc.qhu.edu.cn/__local/3/D8/7E/585721FE76E24FC84130DF85C49_6ADAB471_187B8.png" \* MERGEFORMATINET </w:instrText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01601C">
        <w:rPr>
          <w:rFonts w:ascii="仿宋_GB2312" w:eastAsia="仿宋_GB2312" w:hAnsiTheme="minorEastAsia" w:cs="宋体"/>
          <w:sz w:val="32"/>
          <w:szCs w:val="32"/>
        </w:rPr>
        <w:instrText xml:space="preserve"> INCLUDEPICTURE  "http://itc.qhu.edu.cn/__local/3/D8/7E/585721FE76E24FC84130DF85C49_6ADAB471_187B8.png" \* MERGEFORMATINET </w:instrText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begin"/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>INCLUDEPICTURE  "http://itc.qhu.edu.cn/__local/3/D8/7E/585721FE76E24FC84130DF85C49_6ADAB471_187B8.png" \* MERGEFORMATINET</w:instrText>
      </w:r>
      <w:r w:rsidR="00DF5BA8">
        <w:rPr>
          <w:rFonts w:ascii="仿宋_GB2312" w:eastAsia="仿宋_GB2312" w:hAnsiTheme="minorEastAsia" w:cs="宋体"/>
          <w:sz w:val="32"/>
          <w:szCs w:val="32"/>
        </w:rPr>
        <w:instrText xml:space="preserve"> </w:instrTex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separate"/>
      </w:r>
      <w:r w:rsidR="008205B9">
        <w:rPr>
          <w:rFonts w:ascii="仿宋_GB2312" w:eastAsia="仿宋_GB2312" w:hAnsiTheme="minorEastAsia" w:cs="宋体"/>
          <w:sz w:val="32"/>
          <w:szCs w:val="32"/>
        </w:rPr>
        <w:pict w14:anchorId="35A525D3">
          <v:shape id="图片 12" o:spid="_x0000_i1029" type="#_x0000_t75" style="width:309.75pt;height:161.25pt">
            <v:imagedata r:id="rId15" r:href="rId16"/>
          </v:shape>
        </w:pict>
      </w:r>
      <w:r w:rsidR="00DF5BA8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01601C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4D41AB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7E1DC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="00E17C62"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fldChar w:fldCharType="end"/>
      </w:r>
      <w:r w:rsidRPr="001C6FF9">
        <w:rPr>
          <w:rFonts w:ascii="仿宋_GB2312" w:eastAsia="仿宋_GB2312" w:hAnsiTheme="minorEastAsia" w:cs="宋体"/>
          <w:sz w:val="32"/>
          <w:szCs w:val="32"/>
        </w:rPr>
        <w:t xml:space="preserve"> </w:t>
      </w:r>
    </w:p>
    <w:p w14:paraId="7D3FFCF5" w14:textId="77777777" w:rsidR="00392474" w:rsidRDefault="00392474" w:rsidP="00F86ED3">
      <w:pPr>
        <w:pStyle w:val="a6"/>
        <w:widowControl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/>
          <w:kern w:val="2"/>
          <w:shd w:val="clear" w:color="auto" w:fill="FFFFFF"/>
          <w:lang w:bidi="ar"/>
        </w:rPr>
      </w:pPr>
    </w:p>
    <w:sectPr w:rsidR="00392474" w:rsidSect="00F86ED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AD2C" w14:textId="77777777" w:rsidR="00DF5BA8" w:rsidRDefault="00DF5BA8" w:rsidP="00FC3874">
      <w:pPr>
        <w:spacing w:line="240" w:lineRule="auto"/>
        <w:ind w:firstLine="420"/>
      </w:pPr>
      <w:r>
        <w:separator/>
      </w:r>
    </w:p>
  </w:endnote>
  <w:endnote w:type="continuationSeparator" w:id="0">
    <w:p w14:paraId="4674DD3E" w14:textId="77777777" w:rsidR="00DF5BA8" w:rsidRDefault="00DF5BA8" w:rsidP="00FC387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6F49" w14:textId="77777777" w:rsidR="00FC3874" w:rsidRDefault="00FC3874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55D0" w14:textId="77777777" w:rsidR="00FC3874" w:rsidRDefault="00FC3874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E4FF" w14:textId="77777777" w:rsidR="00FC3874" w:rsidRDefault="00FC387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638A" w14:textId="77777777" w:rsidR="00DF5BA8" w:rsidRDefault="00DF5BA8" w:rsidP="00FC3874">
      <w:pPr>
        <w:spacing w:line="240" w:lineRule="auto"/>
        <w:ind w:firstLine="420"/>
      </w:pPr>
      <w:r>
        <w:separator/>
      </w:r>
    </w:p>
  </w:footnote>
  <w:footnote w:type="continuationSeparator" w:id="0">
    <w:p w14:paraId="6CA61BDB" w14:textId="77777777" w:rsidR="00DF5BA8" w:rsidRDefault="00DF5BA8" w:rsidP="00FC387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0252" w14:textId="77777777" w:rsidR="00FC3874" w:rsidRDefault="00FC3874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C1F0" w14:textId="77777777" w:rsidR="00FC3874" w:rsidRPr="008205B9" w:rsidRDefault="00FC3874" w:rsidP="008205B9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C29E" w14:textId="77777777" w:rsidR="00FC3874" w:rsidRDefault="00FC3874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91"/>
    <w:rsid w:val="0001601C"/>
    <w:rsid w:val="000200FE"/>
    <w:rsid w:val="001C6FF9"/>
    <w:rsid w:val="00392474"/>
    <w:rsid w:val="004248B2"/>
    <w:rsid w:val="004C3E91"/>
    <w:rsid w:val="004D41AB"/>
    <w:rsid w:val="005C4D72"/>
    <w:rsid w:val="005F061B"/>
    <w:rsid w:val="00632625"/>
    <w:rsid w:val="007E1DC2"/>
    <w:rsid w:val="008205B9"/>
    <w:rsid w:val="008B4CB9"/>
    <w:rsid w:val="00A42CAC"/>
    <w:rsid w:val="00AD588C"/>
    <w:rsid w:val="00B06E68"/>
    <w:rsid w:val="00D54B4A"/>
    <w:rsid w:val="00DF5BA8"/>
    <w:rsid w:val="00E17C62"/>
    <w:rsid w:val="00F86ED3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3213D"/>
  <w15:chartTrackingRefBased/>
  <w15:docId w15:val="{BC1AFCA7-5F14-40AA-9E6F-554DE7A3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CB9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F061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F061B"/>
  </w:style>
  <w:style w:type="paragraph" w:styleId="a6">
    <w:name w:val="Normal (Web)"/>
    <w:basedOn w:val="a"/>
    <w:rsid w:val="00392474"/>
    <w:pPr>
      <w:widowControl w:val="0"/>
      <w:spacing w:before="100" w:beforeAutospacing="1" w:after="100" w:afterAutospacing="1" w:line="240" w:lineRule="auto"/>
      <w:ind w:firstLineChars="0" w:firstLine="0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Strong"/>
    <w:basedOn w:val="a0"/>
    <w:qFormat/>
    <w:rsid w:val="00392474"/>
    <w:rPr>
      <w:b/>
    </w:rPr>
  </w:style>
  <w:style w:type="paragraph" w:styleId="a8">
    <w:name w:val="header"/>
    <w:basedOn w:val="a"/>
    <w:link w:val="a9"/>
    <w:uiPriority w:val="99"/>
    <w:unhideWhenUsed/>
    <w:rsid w:val="00FC3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C387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C38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C3874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8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itc.qhu.edu.cn/__local/2/EE/0C/64C3F69507C9DB0A66553A4CC22_A480633F_2353D.png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http://itc.qhu.edu.cn/__local/B/D2/E4/B3F80B51FFAA18A566BCFA16871_388D2AC5_51942.png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http://itc.qhu.edu.cn/__local/3/D8/7E/585721FE76E24FC84130DF85C49_6ADAB471_187B8.png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itc.qhu.edu.cn/__local/3/3C/EE/CE8751D2C8B3DF158A7C48421CC_41B70D7B_2431A.pn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http://itc.qhu.edu.cn/__local/9/10/0C/4B3116D2D92F233DA84277C2474_6FB893ED_2332F.png" TargetMode="Externa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zhouxp@wfmc.edu.cn</dc:creator>
  <cp:keywords/>
  <dc:description/>
  <cp:lastModifiedBy>zhouxp@wfmc.edu.cn</cp:lastModifiedBy>
  <cp:revision>4</cp:revision>
  <dcterms:created xsi:type="dcterms:W3CDTF">2024-05-17T07:39:00Z</dcterms:created>
  <dcterms:modified xsi:type="dcterms:W3CDTF">2024-05-17T07:44:00Z</dcterms:modified>
</cp:coreProperties>
</file>