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31" w:rsidRDefault="00D00D31" w:rsidP="00D00D31">
      <w:pPr>
        <w:jc w:val="center"/>
        <w:rPr>
          <w:rFonts w:hint="eastAsia"/>
        </w:rPr>
      </w:pPr>
      <w:r w:rsidRPr="0002028F">
        <w:rPr>
          <w:rFonts w:ascii="Times New Roman" w:eastAsia="仿宋_GB2312" w:hAnsi="Times New Roman" w:cs="Times New Roman"/>
          <w:sz w:val="32"/>
          <w:szCs w:val="32"/>
        </w:rPr>
        <w:t>《山东省高等学校美育工作评价方案》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下载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链接</w:t>
      </w:r>
    </w:p>
    <w:p w:rsidR="003F1296" w:rsidRPr="00D00D31" w:rsidRDefault="00D00D31">
      <w:pPr>
        <w:rPr>
          <w:rFonts w:ascii="Times New Roman" w:hAnsi="Times New Roman" w:cs="Times New Roman"/>
        </w:rPr>
      </w:pPr>
      <w:r w:rsidRPr="00D00D31">
        <w:rPr>
          <w:rFonts w:ascii="Times New Roman" w:hAnsi="Times New Roman" w:cs="Times New Roman"/>
        </w:rPr>
        <w:t>http://www.sdedu.gov.cn/eportal/ui?pageId=465425&amp;articleKey=1255293&amp;columnId=465614</w:t>
      </w:r>
    </w:p>
    <w:sectPr w:rsidR="003F1296" w:rsidRPr="00D0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37" w:rsidRDefault="00CD2F37" w:rsidP="00D00D31">
      <w:r>
        <w:separator/>
      </w:r>
    </w:p>
  </w:endnote>
  <w:endnote w:type="continuationSeparator" w:id="0">
    <w:p w:rsidR="00CD2F37" w:rsidRDefault="00CD2F37" w:rsidP="00D0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37" w:rsidRDefault="00CD2F37" w:rsidP="00D00D31">
      <w:r>
        <w:separator/>
      </w:r>
    </w:p>
  </w:footnote>
  <w:footnote w:type="continuationSeparator" w:id="0">
    <w:p w:rsidR="00CD2F37" w:rsidRDefault="00CD2F37" w:rsidP="00D0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35"/>
    <w:rsid w:val="003F1296"/>
    <w:rsid w:val="00584835"/>
    <w:rsid w:val="00CD2F37"/>
    <w:rsid w:val="00D0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D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wyh</dc:creator>
  <cp:keywords/>
  <dc:description/>
  <cp:lastModifiedBy>wyh</cp:lastModifiedBy>
  <cp:revision>2</cp:revision>
  <dcterms:created xsi:type="dcterms:W3CDTF">2018-10-11T01:40:00Z</dcterms:created>
  <dcterms:modified xsi:type="dcterms:W3CDTF">2018-10-11T01:42:00Z</dcterms:modified>
</cp:coreProperties>
</file>